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7BB1D" w14:textId="77777777" w:rsidR="00F07456" w:rsidRPr="00756829" w:rsidRDefault="00F07456" w:rsidP="00F07456">
      <w:pPr>
        <w:rPr>
          <w:b/>
          <w:bCs/>
        </w:rPr>
      </w:pPr>
      <w:r w:rsidRPr="00756829">
        <w:rPr>
          <w:b/>
          <w:bCs/>
        </w:rPr>
        <w:t>1. Bagaimana Bapak memandang ancaman terorisme di Kabupaten Sidoarjo?</w:t>
      </w:r>
    </w:p>
    <w:p w14:paraId="1582116B" w14:textId="77777777" w:rsidR="00F07456" w:rsidRPr="00756829" w:rsidRDefault="00F07456" w:rsidP="00F07456">
      <w:r w:rsidRPr="00756829">
        <w:t>= Ancaman terorisme di kabupaten sebenarnya tidak pernah berhenti, itu pasti ada karena Sidoarjo adalah kota hinterlend Surabaya. Kemudian, tingkat heterogenitas masyarakat tinggi, bukan hanya daerah Waru, Taman, Sidoarjo, dan Krian. Tiga tempat kecamatan itu kompleksitas masyarakatnya tinggi, sehingga berbagai kegiatan di masyarakat sangat mungkin ada penyebaran paham-paham di sana.</w:t>
      </w:r>
    </w:p>
    <w:p w14:paraId="39E2ED18" w14:textId="77777777" w:rsidR="00F07456" w:rsidRPr="00756829" w:rsidRDefault="00F07456" w:rsidP="00F07456">
      <w:r w:rsidRPr="00756829">
        <w:t>Saya menyaksikan sendiri pada saat di Waru, di sekitar daerah Deltasari. Ada daerah yang agak tertutup. Saya tidak mengikuti, tapi itu indikasi, bisa saja. Karena dulu di Alfalah ada yang ditangkap satu oleh Densus 88, artinya memang ada di sana. Itulah pengalaman beberapa tahun terakhir ini, banyak yang di Sidoarjo, di Candi itu muncul di pos-pos perumahan, apa itu ().</w:t>
      </w:r>
    </w:p>
    <w:p w14:paraId="2F6C274A" w14:textId="6E4FD230" w:rsidR="00F07456" w:rsidRPr="00756829" w:rsidRDefault="00F07456" w:rsidP="00F07456">
      <w:r w:rsidRPr="00756829">
        <w:t xml:space="preserve">Karena regulasi dari terorisme ini kan berubah. Kalau diduga, itu bisa langsung diambil, tidak perlu ada bukti atau aksi, langsung bisa diambil. Tinggal membuka </w:t>
      </w:r>
      <w:r w:rsidRPr="00756829">
        <w:rPr>
          <w:i/>
          <w:iCs/>
        </w:rPr>
        <w:t>track record</w:t>
      </w:r>
      <w:r w:rsidRPr="00756829">
        <w:t>-nya, orang itu</w:t>
      </w:r>
      <w:r w:rsidR="00756829" w:rsidRPr="00756829">
        <w:t xml:space="preserve"> jejak</w:t>
      </w:r>
      <w:r w:rsidRPr="00756829">
        <w:t xml:space="preserve"> digitalnya itu sudah bisa kena, sudah. Itu contoh yang di Candi.</w:t>
      </w:r>
    </w:p>
    <w:p w14:paraId="632BFC7A" w14:textId="77777777" w:rsidR="00F07456" w:rsidRPr="00756829" w:rsidRDefault="00F07456" w:rsidP="00F07456">
      <w:pPr>
        <w:rPr>
          <w:b/>
          <w:bCs/>
        </w:rPr>
      </w:pPr>
      <w:r w:rsidRPr="00756829">
        <w:rPr>
          <w:b/>
          <w:bCs/>
        </w:rPr>
        <w:t>2. Apa saja tugas dan kewenangan Bakesbangpol dalam upaya pencegahan terorisme di daerah?</w:t>
      </w:r>
    </w:p>
    <w:p w14:paraId="6F4269B8" w14:textId="366105B4" w:rsidR="00F07456" w:rsidRPr="00756829" w:rsidRDefault="00F07456" w:rsidP="00F07456">
      <w:r w:rsidRPr="00756829">
        <w:t>= Tugas Bakesbangpol ada bidang yang menangani, yaitu Bidang Kewaspadaan Dini Masyarakat. Tugasnya rapat rutin bulanan Forkopimda, juga jajaran intelijen yang mengelola isu-isu yang berkembang, soal-soal sensitif SARA, baik soal-soal yang lain, baik itu perburuhan, kemacetan, kemudian kenakalan remaja, kemudian narkoba, pinjol, dll.</w:t>
      </w:r>
    </w:p>
    <w:p w14:paraId="61DEA9A8" w14:textId="77777777" w:rsidR="00F07456" w:rsidRPr="00756829" w:rsidRDefault="00F07456" w:rsidP="00F07456">
      <w:pPr>
        <w:rPr>
          <w:b/>
          <w:bCs/>
        </w:rPr>
      </w:pPr>
      <w:r w:rsidRPr="00756829">
        <w:rPr>
          <w:b/>
          <w:bCs/>
        </w:rPr>
        <w:t>3. Apakah terdapat kebijakan atau program khusus yang dilaksanakan Bakesbangpol untuk mencegah berkembangnya paham radikal yang dapat mengarah pada terorisme?</w:t>
      </w:r>
    </w:p>
    <w:p w14:paraId="361F8EF0" w14:textId="77777777" w:rsidR="00F07456" w:rsidRPr="00756829" w:rsidRDefault="00F07456" w:rsidP="00F07456">
      <w:r w:rsidRPr="00756829">
        <w:t>= Ada kerja sama yang meskipun belum tertulis, tapi pelibatan sosialisasi dengan Densus 88 maupun dengan BNPT sudah beberapa kali pernah kita laksanakan. Bahkan kita sampai menangani keluarga mantan terorisme. Ini kan juga kasihan mereka. Pernah kita kerjasamakan dengan Polres, dengan PT KAI. Ada beberapa dana yang bisa dipakai untuk mereka, jadi bagus ya. Artinya memang perlu kita jadikan kerja sama yang permanen.</w:t>
      </w:r>
    </w:p>
    <w:p w14:paraId="763E76CB" w14:textId="3226514F" w:rsidR="00F07456" w:rsidRPr="00756829" w:rsidRDefault="00F07456" w:rsidP="00F07456">
      <w:r w:rsidRPr="00756829">
        <w:t>Tapi karena di sini masih (), kita laksanakan sesuai keadaan saja. Tapi ada kerja sama itu.</w:t>
      </w:r>
    </w:p>
    <w:p w14:paraId="55602DED" w14:textId="77777777" w:rsidR="00F07456" w:rsidRPr="00756829" w:rsidRDefault="00F07456" w:rsidP="00F07456">
      <w:pPr>
        <w:rPr>
          <w:b/>
          <w:bCs/>
        </w:rPr>
      </w:pPr>
      <w:r w:rsidRPr="00756829">
        <w:rPr>
          <w:b/>
          <w:bCs/>
        </w:rPr>
        <w:t>4. Bagaimana kebijakan tersebut disusun dan diimplementasikan? Kayanya yang di Sidoarjo belum ada perda-nya, Pak, untuk terorisme?</w:t>
      </w:r>
    </w:p>
    <w:p w14:paraId="65CEB164" w14:textId="77777777" w:rsidR="00F07456" w:rsidRPr="00756829" w:rsidRDefault="00F07456" w:rsidP="00F07456">
      <w:r w:rsidRPr="00756829">
        <w:t xml:space="preserve">= Iya, memang belum ada perda-nya. Di Sidoarjo belum ada perda Sidoarjo karena jumlah kasus belum banyak di Sidoarjo. Kita juga melihat arahan dari Bakesbangpol </w:t>
      </w:r>
      <w:r w:rsidRPr="00756829">
        <w:lastRenderedPageBreak/>
        <w:t xml:space="preserve">Provinsi Jawa Timur maupun pusat, bahwa beberapa kali di pusat memang ada sosialisasi di Surabaya. Kalau mereka memandang Sidoarjo ini dianggap membahayakan untuk tumbuh kembangnya terorisme, mungkin ada </w:t>
      </w:r>
      <w:r w:rsidRPr="00756829">
        <w:rPr>
          <w:i/>
          <w:iCs/>
        </w:rPr>
        <w:t>push</w:t>
      </w:r>
      <w:r w:rsidRPr="00756829">
        <w:t xml:space="preserve"> nanti dari pemerintah pusat untuk dibuatkan regulasi dalam penindakannya, seperti perja. Karena sekarang masih (), tapi ya tertangani dengan baik lah, kan begitu.</w:t>
      </w:r>
    </w:p>
    <w:p w14:paraId="2D224957" w14:textId="381AAAC1" w:rsidR="00D73E64" w:rsidRPr="00756829" w:rsidRDefault="00756829">
      <w:r>
        <w:rPr>
          <w:noProof/>
        </w:rPr>
        <w:drawing>
          <wp:inline distT="0" distB="0" distL="0" distR="0" wp14:anchorId="72158254" wp14:editId="5C02CC87">
            <wp:extent cx="5731510" cy="4300537"/>
            <wp:effectExtent l="0" t="0" r="2540" b="5080"/>
            <wp:docPr id="1433160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4300537"/>
                    </a:xfrm>
                    <a:prstGeom prst="rect">
                      <a:avLst/>
                    </a:prstGeom>
                    <a:noFill/>
                    <a:ln>
                      <a:noFill/>
                    </a:ln>
                  </pic:spPr>
                </pic:pic>
              </a:graphicData>
            </a:graphic>
          </wp:inline>
        </w:drawing>
      </w:r>
    </w:p>
    <w:sectPr w:rsidR="00D73E64" w:rsidRPr="007568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19F"/>
    <w:rsid w:val="000275B3"/>
    <w:rsid w:val="002A119F"/>
    <w:rsid w:val="00756829"/>
    <w:rsid w:val="00C616ED"/>
    <w:rsid w:val="00D73E64"/>
    <w:rsid w:val="00F07456"/>
  </w:rsids>
  <m:mathPr>
    <m:mathFont m:val="Cambria Math"/>
    <m:brkBin m:val="before"/>
    <m:brkBinSub m:val="--"/>
    <m:smallFrac m:val="0"/>
    <m:dispDef/>
    <m:lMargin m:val="0"/>
    <m:rMargin m:val="0"/>
    <m:defJc m:val="centerGroup"/>
    <m:wrapIndent m:val="1440"/>
    <m:intLim m:val="subSup"/>
    <m:naryLim m:val="undOvr"/>
  </m:mathPr>
  <w:themeFontLang w:val="en-ID"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B5B8F"/>
  <w15:chartTrackingRefBased/>
  <w15:docId w15:val="{F9EC2D52-58B3-4F7E-8D48-24724111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ID" w:eastAsia="zh-CN"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119F"/>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A119F"/>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A119F"/>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A11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11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11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1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1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1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19F"/>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A119F"/>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A119F"/>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A11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11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11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11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11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119F"/>
    <w:rPr>
      <w:rFonts w:eastAsiaTheme="majorEastAsia" w:cstheme="majorBidi"/>
      <w:color w:val="272727" w:themeColor="text1" w:themeTint="D8"/>
    </w:rPr>
  </w:style>
  <w:style w:type="paragraph" w:styleId="Title">
    <w:name w:val="Title"/>
    <w:basedOn w:val="Normal"/>
    <w:next w:val="Normal"/>
    <w:link w:val="TitleChar"/>
    <w:uiPriority w:val="10"/>
    <w:qFormat/>
    <w:rsid w:val="002A119F"/>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A119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A119F"/>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A119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A119F"/>
    <w:pPr>
      <w:spacing w:before="160"/>
      <w:jc w:val="center"/>
    </w:pPr>
    <w:rPr>
      <w:i/>
      <w:iCs/>
      <w:color w:val="404040" w:themeColor="text1" w:themeTint="BF"/>
    </w:rPr>
  </w:style>
  <w:style w:type="character" w:customStyle="1" w:styleId="QuoteChar">
    <w:name w:val="Quote Char"/>
    <w:basedOn w:val="DefaultParagraphFont"/>
    <w:link w:val="Quote"/>
    <w:uiPriority w:val="29"/>
    <w:rsid w:val="002A119F"/>
    <w:rPr>
      <w:i/>
      <w:iCs/>
      <w:color w:val="404040" w:themeColor="text1" w:themeTint="BF"/>
    </w:rPr>
  </w:style>
  <w:style w:type="paragraph" w:styleId="ListParagraph">
    <w:name w:val="List Paragraph"/>
    <w:basedOn w:val="Normal"/>
    <w:uiPriority w:val="34"/>
    <w:qFormat/>
    <w:rsid w:val="002A119F"/>
    <w:pPr>
      <w:ind w:left="720"/>
      <w:contextualSpacing/>
    </w:pPr>
  </w:style>
  <w:style w:type="character" w:styleId="IntenseEmphasis">
    <w:name w:val="Intense Emphasis"/>
    <w:basedOn w:val="DefaultParagraphFont"/>
    <w:uiPriority w:val="21"/>
    <w:qFormat/>
    <w:rsid w:val="002A119F"/>
    <w:rPr>
      <w:i/>
      <w:iCs/>
      <w:color w:val="0F4761" w:themeColor="accent1" w:themeShade="BF"/>
    </w:rPr>
  </w:style>
  <w:style w:type="paragraph" w:styleId="IntenseQuote">
    <w:name w:val="Intense Quote"/>
    <w:basedOn w:val="Normal"/>
    <w:next w:val="Normal"/>
    <w:link w:val="IntenseQuoteChar"/>
    <w:uiPriority w:val="30"/>
    <w:qFormat/>
    <w:rsid w:val="002A11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119F"/>
    <w:rPr>
      <w:i/>
      <w:iCs/>
      <w:color w:val="0F4761" w:themeColor="accent1" w:themeShade="BF"/>
    </w:rPr>
  </w:style>
  <w:style w:type="character" w:styleId="IntenseReference">
    <w:name w:val="Intense Reference"/>
    <w:basedOn w:val="DefaultParagraphFont"/>
    <w:uiPriority w:val="32"/>
    <w:qFormat/>
    <w:rsid w:val="002A11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Ersa Bayu Aditiya</dc:creator>
  <cp:keywords/>
  <dc:description/>
  <cp:lastModifiedBy>Ersa Bayu Aditiya</cp:lastModifiedBy>
  <cp:revision>1</cp:revision>
  <dcterms:created xsi:type="dcterms:W3CDTF">2026-07-27T01:43:00Z</dcterms:created>
  <dcterms:modified xsi:type="dcterms:W3CDTF">2026-07-27T02:25:00Z</dcterms:modified>
</cp:coreProperties>
</file>